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ED5121" w14:textId="77777777" w:rsidR="009964CD" w:rsidRPr="009964CD" w:rsidRDefault="00CF6F2B" w:rsidP="009964CD">
      <w:pPr>
        <w:spacing w:line="240" w:lineRule="auto"/>
        <w:jc w:val="center"/>
        <w:rPr>
          <w:rFonts w:ascii="Times New Roman" w:hAnsi="Times New Roman" w:cs="Times New Roman"/>
          <w:sz w:val="24"/>
          <w:u w:val="single"/>
        </w:rPr>
      </w:pPr>
      <w:r w:rsidRPr="00A77E4B">
        <w:rPr>
          <w:rFonts w:ascii="Times New Roman" w:hAnsi="Times New Roman" w:cs="Times New Roman"/>
          <w:sz w:val="24"/>
          <w:u w:val="single"/>
        </w:rPr>
        <w:t>AGENDA</w:t>
      </w:r>
      <w:bookmarkStart w:id="0" w:name="_GoBack"/>
      <w:bookmarkEnd w:id="0"/>
    </w:p>
    <w:p w14:paraId="2D1389A6" w14:textId="77777777" w:rsidR="009964CD" w:rsidRDefault="009964CD" w:rsidP="00E87197">
      <w:pPr>
        <w:numPr>
          <w:ilvl w:val="0"/>
          <w:numId w:val="2"/>
        </w:numPr>
        <w:spacing w:line="360" w:lineRule="auto"/>
        <w:contextualSpacing/>
        <w:rPr>
          <w:rFonts w:ascii="Times New Roman" w:eastAsia="Calibri" w:hAnsi="Times New Roman" w:cs="Times New Roman"/>
          <w:sz w:val="24"/>
        </w:rPr>
      </w:pPr>
      <w:r w:rsidRPr="009964CD">
        <w:rPr>
          <w:rFonts w:ascii="Times New Roman" w:eastAsia="Calibri" w:hAnsi="Times New Roman" w:cs="Times New Roman"/>
          <w:sz w:val="24"/>
        </w:rPr>
        <w:t>Call to Order</w:t>
      </w:r>
    </w:p>
    <w:p w14:paraId="56947339" w14:textId="37DA7957" w:rsidR="00002AC1" w:rsidRDefault="00002AC1" w:rsidP="00E87197">
      <w:pPr>
        <w:numPr>
          <w:ilvl w:val="0"/>
          <w:numId w:val="2"/>
        </w:numPr>
        <w:spacing w:line="360" w:lineRule="auto"/>
        <w:contextualSpacing/>
        <w:rPr>
          <w:rFonts w:ascii="Times New Roman" w:eastAsia="Calibri" w:hAnsi="Times New Roman" w:cs="Times New Roman"/>
          <w:sz w:val="24"/>
        </w:rPr>
      </w:pPr>
      <w:r>
        <w:rPr>
          <w:rFonts w:ascii="Times New Roman" w:eastAsia="Calibri" w:hAnsi="Times New Roman" w:cs="Times New Roman"/>
          <w:sz w:val="24"/>
        </w:rPr>
        <w:t>Roll Call</w:t>
      </w:r>
    </w:p>
    <w:p w14:paraId="5D3502D1" w14:textId="55B9E910" w:rsidR="00F35F41" w:rsidRDefault="00F35F41" w:rsidP="00E87197">
      <w:pPr>
        <w:numPr>
          <w:ilvl w:val="0"/>
          <w:numId w:val="2"/>
        </w:numPr>
        <w:spacing w:line="360" w:lineRule="auto"/>
        <w:contextualSpacing/>
        <w:rPr>
          <w:rFonts w:ascii="Times New Roman" w:eastAsia="Calibri" w:hAnsi="Times New Roman" w:cs="Times New Roman"/>
          <w:sz w:val="24"/>
        </w:rPr>
      </w:pPr>
      <w:r>
        <w:rPr>
          <w:rFonts w:ascii="Times New Roman" w:eastAsia="Calibri" w:hAnsi="Times New Roman" w:cs="Times New Roman"/>
          <w:sz w:val="24"/>
        </w:rPr>
        <w:t>Swearing of new executive board</w:t>
      </w:r>
    </w:p>
    <w:p w14:paraId="411D1CB1" w14:textId="705A60FF" w:rsidR="0027259A" w:rsidRPr="009966E0" w:rsidRDefault="003205F2" w:rsidP="00E87197">
      <w:pPr>
        <w:numPr>
          <w:ilvl w:val="0"/>
          <w:numId w:val="2"/>
        </w:numPr>
        <w:spacing w:line="360" w:lineRule="auto"/>
        <w:contextualSpacing/>
        <w:rPr>
          <w:rFonts w:ascii="Times New Roman" w:eastAsia="Calibri" w:hAnsi="Times New Roman" w:cs="Times New Roman"/>
          <w:sz w:val="24"/>
        </w:rPr>
      </w:pPr>
      <w:r>
        <w:rPr>
          <w:rFonts w:ascii="Times New Roman" w:eastAsia="Calibri" w:hAnsi="Times New Roman" w:cs="Times New Roman"/>
          <w:sz w:val="24"/>
        </w:rPr>
        <w:t>Swearing of new senator</w:t>
      </w:r>
    </w:p>
    <w:p w14:paraId="1E152F07" w14:textId="6D26D5FE" w:rsidR="00021A5B" w:rsidRDefault="00040B11" w:rsidP="00E87197">
      <w:pPr>
        <w:numPr>
          <w:ilvl w:val="0"/>
          <w:numId w:val="2"/>
        </w:numPr>
        <w:spacing w:line="360" w:lineRule="auto"/>
        <w:contextualSpacing/>
        <w:rPr>
          <w:rFonts w:ascii="Times New Roman" w:eastAsia="Calibri" w:hAnsi="Times New Roman" w:cs="Times New Roman"/>
          <w:sz w:val="24"/>
        </w:rPr>
      </w:pPr>
      <w:r>
        <w:rPr>
          <w:rFonts w:ascii="Times New Roman" w:eastAsia="Calibri" w:hAnsi="Times New Roman" w:cs="Times New Roman"/>
          <w:sz w:val="24"/>
        </w:rPr>
        <w:t>Approval of the previous meeting</w:t>
      </w:r>
      <w:r w:rsidR="00B01BA6">
        <w:rPr>
          <w:rFonts w:ascii="Times New Roman" w:eastAsia="Calibri" w:hAnsi="Times New Roman" w:cs="Times New Roman"/>
          <w:sz w:val="24"/>
        </w:rPr>
        <w:t xml:space="preserve"> </w:t>
      </w:r>
      <w:r w:rsidR="00C97C7D">
        <w:rPr>
          <w:rFonts w:ascii="Times New Roman" w:eastAsia="Calibri" w:hAnsi="Times New Roman" w:cs="Times New Roman"/>
          <w:sz w:val="24"/>
        </w:rPr>
        <w:t>minutes</w:t>
      </w:r>
    </w:p>
    <w:p w14:paraId="31E48900" w14:textId="4AACC430" w:rsidR="00040B11" w:rsidRDefault="007B0B36" w:rsidP="00E87197">
      <w:pPr>
        <w:numPr>
          <w:ilvl w:val="1"/>
          <w:numId w:val="2"/>
        </w:numPr>
        <w:spacing w:line="360" w:lineRule="auto"/>
        <w:contextualSpacing/>
        <w:rPr>
          <w:rFonts w:ascii="Times New Roman" w:eastAsia="Calibri" w:hAnsi="Times New Roman" w:cs="Times New Roman"/>
          <w:sz w:val="24"/>
        </w:rPr>
      </w:pPr>
      <w:r>
        <w:rPr>
          <w:rFonts w:ascii="Times New Roman" w:eastAsia="Calibri" w:hAnsi="Times New Roman" w:cs="Times New Roman"/>
          <w:sz w:val="24"/>
        </w:rPr>
        <w:t>03/</w:t>
      </w:r>
      <w:r w:rsidR="00C71D45">
        <w:rPr>
          <w:rFonts w:ascii="Times New Roman" w:eastAsia="Calibri" w:hAnsi="Times New Roman" w:cs="Times New Roman"/>
          <w:sz w:val="24"/>
        </w:rPr>
        <w:t>03/2020</w:t>
      </w:r>
    </w:p>
    <w:p w14:paraId="766E683B" w14:textId="77154A48" w:rsidR="00614472" w:rsidRDefault="009964CD" w:rsidP="00E87197">
      <w:pPr>
        <w:numPr>
          <w:ilvl w:val="0"/>
          <w:numId w:val="2"/>
        </w:numPr>
        <w:spacing w:line="360" w:lineRule="auto"/>
        <w:contextualSpacing/>
        <w:rPr>
          <w:rFonts w:ascii="Times New Roman" w:eastAsia="Calibri" w:hAnsi="Times New Roman" w:cs="Times New Roman"/>
          <w:sz w:val="24"/>
        </w:rPr>
      </w:pPr>
      <w:r w:rsidRPr="009964CD">
        <w:rPr>
          <w:rFonts w:ascii="Times New Roman" w:eastAsia="Calibri" w:hAnsi="Times New Roman" w:cs="Times New Roman"/>
          <w:sz w:val="24"/>
        </w:rPr>
        <w:t>Approval of meeting agenda</w:t>
      </w:r>
    </w:p>
    <w:p w14:paraId="26611D65" w14:textId="77777777" w:rsidR="009964CD" w:rsidRDefault="009964CD" w:rsidP="00E87197">
      <w:pPr>
        <w:numPr>
          <w:ilvl w:val="0"/>
          <w:numId w:val="2"/>
        </w:numPr>
        <w:spacing w:line="360" w:lineRule="auto"/>
        <w:contextualSpacing/>
        <w:rPr>
          <w:rFonts w:ascii="Times New Roman" w:eastAsia="Calibri" w:hAnsi="Times New Roman" w:cs="Times New Roman"/>
          <w:sz w:val="24"/>
        </w:rPr>
      </w:pPr>
      <w:r w:rsidRPr="009964CD">
        <w:rPr>
          <w:rFonts w:ascii="Times New Roman" w:eastAsia="Calibri" w:hAnsi="Times New Roman" w:cs="Times New Roman"/>
          <w:sz w:val="24"/>
        </w:rPr>
        <w:t>Executive Reports</w:t>
      </w:r>
    </w:p>
    <w:p w14:paraId="22D7415D" w14:textId="14A55A2E" w:rsidR="00187EB0" w:rsidRDefault="00614472" w:rsidP="00E87197">
      <w:pPr>
        <w:numPr>
          <w:ilvl w:val="1"/>
          <w:numId w:val="2"/>
        </w:numPr>
        <w:spacing w:line="360" w:lineRule="auto"/>
        <w:contextualSpacing/>
        <w:rPr>
          <w:rFonts w:ascii="Times New Roman" w:eastAsia="Calibri" w:hAnsi="Times New Roman" w:cs="Times New Roman"/>
          <w:sz w:val="24"/>
        </w:rPr>
      </w:pPr>
      <w:r>
        <w:rPr>
          <w:rFonts w:ascii="Times New Roman" w:eastAsia="Calibri" w:hAnsi="Times New Roman" w:cs="Times New Roman"/>
          <w:sz w:val="24"/>
        </w:rPr>
        <w:t>Jarre</w:t>
      </w:r>
      <w:r w:rsidR="00A81AD8">
        <w:rPr>
          <w:rFonts w:ascii="Times New Roman" w:eastAsia="Calibri" w:hAnsi="Times New Roman" w:cs="Times New Roman"/>
          <w:sz w:val="24"/>
        </w:rPr>
        <w:t>t</w:t>
      </w:r>
      <w:r>
        <w:rPr>
          <w:rFonts w:ascii="Times New Roman" w:eastAsia="Calibri" w:hAnsi="Times New Roman" w:cs="Times New Roman"/>
          <w:sz w:val="24"/>
        </w:rPr>
        <w:t xml:space="preserve">t Jones </w:t>
      </w:r>
      <w:r w:rsidR="003205F2">
        <w:rPr>
          <w:rFonts w:ascii="Times New Roman" w:eastAsia="Calibri" w:hAnsi="Times New Roman" w:cs="Times New Roman"/>
          <w:sz w:val="24"/>
        </w:rPr>
        <w:t>–</w:t>
      </w:r>
      <w:r w:rsidR="00021A5B">
        <w:rPr>
          <w:rFonts w:ascii="Times New Roman" w:eastAsia="Calibri" w:hAnsi="Times New Roman" w:cs="Times New Roman"/>
          <w:sz w:val="24"/>
        </w:rPr>
        <w:t xml:space="preserve"> Secretary</w:t>
      </w:r>
    </w:p>
    <w:p w14:paraId="6AD4C2CA" w14:textId="7338BDEE" w:rsidR="003205F2" w:rsidRPr="009964CD" w:rsidRDefault="007B0B36" w:rsidP="00E87197">
      <w:pPr>
        <w:numPr>
          <w:ilvl w:val="1"/>
          <w:numId w:val="2"/>
        </w:numPr>
        <w:spacing w:line="360" w:lineRule="auto"/>
        <w:contextualSpacing/>
        <w:rPr>
          <w:rFonts w:ascii="Times New Roman" w:eastAsia="Calibri" w:hAnsi="Times New Roman" w:cs="Times New Roman"/>
          <w:sz w:val="24"/>
        </w:rPr>
      </w:pPr>
      <w:r>
        <w:rPr>
          <w:rFonts w:ascii="Times New Roman" w:eastAsia="Calibri" w:hAnsi="Times New Roman" w:cs="Times New Roman"/>
          <w:sz w:val="24"/>
        </w:rPr>
        <w:t>Grant Snow</w:t>
      </w:r>
      <w:r w:rsidR="003205F2">
        <w:rPr>
          <w:rFonts w:ascii="Times New Roman" w:eastAsia="Calibri" w:hAnsi="Times New Roman" w:cs="Times New Roman"/>
          <w:sz w:val="24"/>
        </w:rPr>
        <w:t xml:space="preserve"> – Chief of Staff</w:t>
      </w:r>
    </w:p>
    <w:p w14:paraId="799D2607" w14:textId="7D9A3018" w:rsidR="009964CD" w:rsidRPr="009964CD" w:rsidRDefault="007B0B36" w:rsidP="00E87197">
      <w:pPr>
        <w:numPr>
          <w:ilvl w:val="1"/>
          <w:numId w:val="2"/>
        </w:numPr>
        <w:spacing w:line="360" w:lineRule="auto"/>
        <w:contextualSpacing/>
        <w:rPr>
          <w:rFonts w:ascii="Times New Roman" w:eastAsia="Calibri" w:hAnsi="Times New Roman" w:cs="Times New Roman"/>
          <w:sz w:val="24"/>
        </w:rPr>
      </w:pPr>
      <w:r>
        <w:rPr>
          <w:rFonts w:ascii="Times New Roman" w:eastAsia="Calibri" w:hAnsi="Times New Roman" w:cs="Times New Roman"/>
          <w:sz w:val="24"/>
        </w:rPr>
        <w:t>Ras</w:t>
      </w:r>
      <w:r w:rsidR="00F35F41">
        <w:rPr>
          <w:rFonts w:ascii="Times New Roman" w:eastAsia="Calibri" w:hAnsi="Times New Roman" w:cs="Times New Roman"/>
          <w:sz w:val="24"/>
        </w:rPr>
        <w:t>hawn Overton</w:t>
      </w:r>
      <w:r w:rsidR="00614472">
        <w:rPr>
          <w:rFonts w:ascii="Times New Roman" w:eastAsia="Calibri" w:hAnsi="Times New Roman" w:cs="Times New Roman"/>
          <w:sz w:val="24"/>
        </w:rPr>
        <w:t xml:space="preserve"> </w:t>
      </w:r>
      <w:r w:rsidR="009964CD" w:rsidRPr="009964CD">
        <w:rPr>
          <w:rFonts w:ascii="Times New Roman" w:eastAsia="Calibri" w:hAnsi="Times New Roman" w:cs="Times New Roman"/>
          <w:sz w:val="24"/>
        </w:rPr>
        <w:t>- Treasurer</w:t>
      </w:r>
    </w:p>
    <w:p w14:paraId="522BBCEA" w14:textId="27A675BF" w:rsidR="009964CD" w:rsidRDefault="00F35F41" w:rsidP="00E87197">
      <w:pPr>
        <w:numPr>
          <w:ilvl w:val="1"/>
          <w:numId w:val="2"/>
        </w:numPr>
        <w:spacing w:line="360" w:lineRule="auto"/>
        <w:contextualSpacing/>
        <w:rPr>
          <w:rFonts w:ascii="Times New Roman" w:eastAsia="Calibri" w:hAnsi="Times New Roman" w:cs="Times New Roman"/>
          <w:sz w:val="24"/>
        </w:rPr>
      </w:pPr>
      <w:r>
        <w:rPr>
          <w:rFonts w:ascii="Times New Roman" w:eastAsia="Calibri" w:hAnsi="Times New Roman" w:cs="Times New Roman"/>
          <w:sz w:val="24"/>
        </w:rPr>
        <w:t>Zach Boehl</w:t>
      </w:r>
      <w:r w:rsidR="009964CD" w:rsidRPr="009964CD">
        <w:rPr>
          <w:rFonts w:ascii="Times New Roman" w:eastAsia="Calibri" w:hAnsi="Times New Roman" w:cs="Times New Roman"/>
          <w:sz w:val="24"/>
        </w:rPr>
        <w:t xml:space="preserve"> – Vice President for Student Affairs</w:t>
      </w:r>
    </w:p>
    <w:p w14:paraId="1F71B73B" w14:textId="688F266D" w:rsidR="009966E0" w:rsidRPr="009964CD" w:rsidRDefault="009966E0" w:rsidP="00E87197">
      <w:pPr>
        <w:numPr>
          <w:ilvl w:val="1"/>
          <w:numId w:val="2"/>
        </w:numPr>
        <w:spacing w:line="360" w:lineRule="auto"/>
        <w:contextualSpacing/>
        <w:rPr>
          <w:rFonts w:ascii="Times New Roman" w:eastAsia="Calibri" w:hAnsi="Times New Roman" w:cs="Times New Roman"/>
          <w:sz w:val="24"/>
        </w:rPr>
      </w:pPr>
      <w:r>
        <w:rPr>
          <w:rFonts w:ascii="Times New Roman" w:eastAsia="Calibri" w:hAnsi="Times New Roman" w:cs="Times New Roman"/>
          <w:sz w:val="24"/>
        </w:rPr>
        <w:t>Shaylee Clinton- Executive Vice President</w:t>
      </w:r>
    </w:p>
    <w:p w14:paraId="33F6B6F4" w14:textId="6E32E2A6" w:rsidR="009964CD" w:rsidRDefault="00F35F41" w:rsidP="00E87197">
      <w:pPr>
        <w:numPr>
          <w:ilvl w:val="1"/>
          <w:numId w:val="2"/>
        </w:numPr>
        <w:spacing w:line="360" w:lineRule="auto"/>
        <w:contextualSpacing/>
        <w:rPr>
          <w:rFonts w:ascii="Times New Roman" w:eastAsia="Calibri" w:hAnsi="Times New Roman" w:cs="Times New Roman"/>
          <w:sz w:val="24"/>
        </w:rPr>
      </w:pPr>
      <w:r>
        <w:rPr>
          <w:rFonts w:ascii="Times New Roman" w:eastAsia="Calibri" w:hAnsi="Times New Roman" w:cs="Times New Roman"/>
          <w:sz w:val="24"/>
        </w:rPr>
        <w:t>Ryan Reeverts</w:t>
      </w:r>
      <w:r w:rsidR="009964CD" w:rsidRPr="009964CD">
        <w:rPr>
          <w:rFonts w:ascii="Times New Roman" w:eastAsia="Calibri" w:hAnsi="Times New Roman" w:cs="Times New Roman"/>
          <w:sz w:val="24"/>
        </w:rPr>
        <w:t xml:space="preserve"> – President </w:t>
      </w:r>
    </w:p>
    <w:p w14:paraId="00D51B62" w14:textId="77777777" w:rsidR="007961D8" w:rsidRDefault="007961D8" w:rsidP="00E87197">
      <w:pPr>
        <w:numPr>
          <w:ilvl w:val="0"/>
          <w:numId w:val="2"/>
        </w:numPr>
        <w:spacing w:line="360" w:lineRule="auto"/>
        <w:contextualSpacing/>
        <w:rPr>
          <w:rFonts w:ascii="Times New Roman" w:eastAsia="Calibri" w:hAnsi="Times New Roman" w:cs="Times New Roman"/>
          <w:sz w:val="24"/>
        </w:rPr>
      </w:pPr>
      <w:r>
        <w:rPr>
          <w:rFonts w:ascii="Times New Roman" w:eastAsia="Calibri" w:hAnsi="Times New Roman" w:cs="Times New Roman"/>
          <w:sz w:val="24"/>
        </w:rPr>
        <w:t>Advisor Report</w:t>
      </w:r>
    </w:p>
    <w:p w14:paraId="1B4DF1AF" w14:textId="77777777" w:rsidR="007961D8" w:rsidRDefault="381A06A2" w:rsidP="00E87197">
      <w:pPr>
        <w:numPr>
          <w:ilvl w:val="1"/>
          <w:numId w:val="2"/>
        </w:numPr>
        <w:spacing w:line="360" w:lineRule="auto"/>
        <w:contextualSpacing/>
        <w:rPr>
          <w:rFonts w:ascii="Times New Roman" w:eastAsia="Calibri" w:hAnsi="Times New Roman" w:cs="Times New Roman"/>
          <w:sz w:val="24"/>
          <w:szCs w:val="24"/>
        </w:rPr>
      </w:pPr>
      <w:proofErr w:type="spellStart"/>
      <w:r w:rsidRPr="381A06A2">
        <w:rPr>
          <w:rFonts w:ascii="Times New Roman" w:eastAsia="Calibri" w:hAnsi="Times New Roman" w:cs="Times New Roman"/>
          <w:sz w:val="24"/>
          <w:szCs w:val="24"/>
        </w:rPr>
        <w:t>Tena</w:t>
      </w:r>
      <w:proofErr w:type="spellEnd"/>
      <w:r w:rsidRPr="381A06A2">
        <w:rPr>
          <w:rFonts w:ascii="Times New Roman" w:eastAsia="Calibri" w:hAnsi="Times New Roman" w:cs="Times New Roman"/>
          <w:sz w:val="24"/>
          <w:szCs w:val="24"/>
        </w:rPr>
        <w:t xml:space="preserve"> Bennett</w:t>
      </w:r>
    </w:p>
    <w:p w14:paraId="2BC5F209" w14:textId="196DBD88" w:rsidR="00B57B66" w:rsidRDefault="00B57B66" w:rsidP="00E87197">
      <w:pPr>
        <w:numPr>
          <w:ilvl w:val="0"/>
          <w:numId w:val="2"/>
        </w:numPr>
        <w:spacing w:line="36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Student Trustee Report</w:t>
      </w:r>
    </w:p>
    <w:p w14:paraId="63E31371" w14:textId="18C1DAF5" w:rsidR="00B57B66" w:rsidRDefault="00F35F41" w:rsidP="00E87197">
      <w:pPr>
        <w:numPr>
          <w:ilvl w:val="1"/>
          <w:numId w:val="2"/>
        </w:numPr>
        <w:spacing w:line="36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Steven Gear</w:t>
      </w:r>
    </w:p>
    <w:p w14:paraId="780A259D" w14:textId="6689C348" w:rsidR="00DF36E2" w:rsidRDefault="00DF36E2" w:rsidP="00E87197">
      <w:pPr>
        <w:numPr>
          <w:ilvl w:val="0"/>
          <w:numId w:val="2"/>
        </w:numPr>
        <w:spacing w:line="360" w:lineRule="auto"/>
        <w:contextualSpacing/>
        <w:rPr>
          <w:rFonts w:ascii="Times New Roman" w:eastAsia="Calibri" w:hAnsi="Times New Roman" w:cs="Times New Roman"/>
          <w:sz w:val="24"/>
        </w:rPr>
      </w:pPr>
      <w:r>
        <w:rPr>
          <w:rFonts w:ascii="Times New Roman" w:eastAsia="Calibri" w:hAnsi="Times New Roman" w:cs="Times New Roman"/>
          <w:sz w:val="24"/>
        </w:rPr>
        <w:t>Senator Reports</w:t>
      </w:r>
    </w:p>
    <w:p w14:paraId="5E84ECC1" w14:textId="1C48DBE1" w:rsidR="003205F2" w:rsidRDefault="003205F2" w:rsidP="00E87197">
      <w:pPr>
        <w:numPr>
          <w:ilvl w:val="0"/>
          <w:numId w:val="2"/>
        </w:numPr>
        <w:spacing w:line="360" w:lineRule="auto"/>
        <w:contextualSpacing/>
        <w:rPr>
          <w:rFonts w:ascii="Times New Roman" w:eastAsia="Calibri" w:hAnsi="Times New Roman" w:cs="Times New Roman"/>
          <w:sz w:val="24"/>
        </w:rPr>
      </w:pPr>
      <w:r>
        <w:rPr>
          <w:rFonts w:ascii="Times New Roman" w:eastAsia="Calibri" w:hAnsi="Times New Roman" w:cs="Times New Roman"/>
          <w:sz w:val="24"/>
        </w:rPr>
        <w:t>New Business</w:t>
      </w:r>
    </w:p>
    <w:p w14:paraId="0F6241D2" w14:textId="00015928" w:rsidR="0027259A" w:rsidRDefault="009966E0" w:rsidP="00E87197">
      <w:pPr>
        <w:numPr>
          <w:ilvl w:val="1"/>
          <w:numId w:val="2"/>
        </w:numPr>
        <w:spacing w:line="360" w:lineRule="auto"/>
        <w:contextualSpacing/>
        <w:rPr>
          <w:rFonts w:ascii="Times New Roman" w:eastAsia="Calibri" w:hAnsi="Times New Roman" w:cs="Times New Roman"/>
          <w:sz w:val="24"/>
        </w:rPr>
      </w:pPr>
      <w:r>
        <w:rPr>
          <w:rFonts w:ascii="Times New Roman" w:eastAsia="Calibri" w:hAnsi="Times New Roman" w:cs="Times New Roman"/>
          <w:sz w:val="24"/>
        </w:rPr>
        <w:t xml:space="preserve">USG </w:t>
      </w:r>
      <w:r w:rsidR="0027259A">
        <w:rPr>
          <w:rFonts w:ascii="Times New Roman" w:eastAsia="Calibri" w:hAnsi="Times New Roman" w:cs="Times New Roman"/>
          <w:sz w:val="24"/>
        </w:rPr>
        <w:t>Committee</w:t>
      </w:r>
      <w:r>
        <w:rPr>
          <w:rFonts w:ascii="Times New Roman" w:eastAsia="Calibri" w:hAnsi="Times New Roman" w:cs="Times New Roman"/>
          <w:sz w:val="24"/>
        </w:rPr>
        <w:t>s</w:t>
      </w:r>
      <w:r w:rsidR="0027259A">
        <w:rPr>
          <w:rFonts w:ascii="Times New Roman" w:eastAsia="Calibri" w:hAnsi="Times New Roman" w:cs="Times New Roman"/>
          <w:sz w:val="24"/>
        </w:rPr>
        <w:t xml:space="preserve"> Nominations</w:t>
      </w:r>
    </w:p>
    <w:p w14:paraId="222D37A9" w14:textId="77777777" w:rsidR="00E87197" w:rsidRPr="00E87197" w:rsidRDefault="00E87197" w:rsidP="00E87197">
      <w:pPr>
        <w:pStyle w:val="NoSpacing"/>
        <w:numPr>
          <w:ilvl w:val="2"/>
          <w:numId w:val="2"/>
        </w:numPr>
        <w:spacing w:line="360" w:lineRule="auto"/>
        <w:rPr>
          <w:i/>
        </w:rPr>
      </w:pPr>
      <w:r w:rsidRPr="00E87197">
        <w:t xml:space="preserve">Traffic and Parking Appeals Board (2) – </w:t>
      </w:r>
      <w:r w:rsidRPr="00E87197">
        <w:rPr>
          <w:i/>
        </w:rPr>
        <w:t>The Board is responsible for hearing/reviewing appeals to University citations for parking and moving violations and making a determination of legality according to traffic and parking rules and regulations.</w:t>
      </w:r>
    </w:p>
    <w:p w14:paraId="3BBD1115" w14:textId="77777777" w:rsidR="00E87197" w:rsidRPr="00E87197" w:rsidRDefault="00E87197" w:rsidP="00E87197">
      <w:pPr>
        <w:pStyle w:val="NoSpacing"/>
        <w:numPr>
          <w:ilvl w:val="2"/>
          <w:numId w:val="2"/>
        </w:numPr>
        <w:spacing w:line="360" w:lineRule="auto"/>
        <w:rPr>
          <w:i/>
        </w:rPr>
      </w:pPr>
      <w:r w:rsidRPr="00E87197">
        <w:t xml:space="preserve">Traffic and Parking Committee (1) – </w:t>
      </w:r>
      <w:r w:rsidRPr="00E87197">
        <w:rPr>
          <w:i/>
        </w:rPr>
        <w:t>The committee makes recommendations to the Chancellor for related parking and traffic concerns on campus.</w:t>
      </w:r>
    </w:p>
    <w:p w14:paraId="5F451F6E" w14:textId="41B819DE" w:rsidR="00E87197" w:rsidRPr="00E87197" w:rsidRDefault="00E87197" w:rsidP="00E87197">
      <w:pPr>
        <w:pStyle w:val="NoSpacing"/>
        <w:numPr>
          <w:ilvl w:val="2"/>
          <w:numId w:val="2"/>
        </w:numPr>
        <w:spacing w:line="360" w:lineRule="auto"/>
        <w:rPr>
          <w:i/>
        </w:rPr>
      </w:pPr>
      <w:r w:rsidRPr="00E87197">
        <w:lastRenderedPageBreak/>
        <w:t>Intercollegiate Athletics Committee (2)</w:t>
      </w:r>
      <w:r>
        <w:t xml:space="preserve"> -</w:t>
      </w:r>
      <w:r w:rsidRPr="00E87197">
        <w:t xml:space="preserve"> </w:t>
      </w:r>
      <w:r w:rsidRPr="00E87197">
        <w:rPr>
          <w:i/>
        </w:rPr>
        <w:t>The IAAC’s primary function is to serve in an advisory capacity to the Chancellor. In addition, the Committee serves in an advisory capacity to the Director of Intercollegiate Athletics. The Committee studies policies, procedures, and programs pertaining to athletics as they affect the athletes, the athletic staff, the University, the Alumni, and the general public. In addition, the Committee can be called upon to conduct studies, attend hearings, and serve in a variety of subcommittees, attending to the needs of the Athletic Department. Meetings are held each month during the academic year and at least once during the summer term.</w:t>
      </w:r>
    </w:p>
    <w:p w14:paraId="79D39FC4" w14:textId="77777777" w:rsidR="00E87197" w:rsidRPr="00E87197" w:rsidRDefault="00E87197" w:rsidP="00E87197">
      <w:pPr>
        <w:pStyle w:val="NoSpacing"/>
        <w:numPr>
          <w:ilvl w:val="2"/>
          <w:numId w:val="2"/>
        </w:numPr>
        <w:spacing w:line="360" w:lineRule="auto"/>
        <w:rPr>
          <w:i/>
        </w:rPr>
      </w:pPr>
      <w:r w:rsidRPr="00E87197">
        <w:t xml:space="preserve">Student Legal Assistance Board of Directors (3) - </w:t>
      </w:r>
      <w:r w:rsidRPr="00E87197">
        <w:rPr>
          <w:i/>
        </w:rPr>
        <w:t>The Board of Directors shall oversee the policies and operation of the Students’ Legal Assistance Office, including, but not limited to, recommending policy changes, reviewing annual report; advise and aiding in the preparation of the budget; and ensuring the compliance with university policies, Illinois Bar Association’s guidelines and code of ethics.  Also, the board of directors shall take care that the funding is sufficient and the duties of the office are met. Meets once a semester.</w:t>
      </w:r>
    </w:p>
    <w:p w14:paraId="46A5161E" w14:textId="77777777" w:rsidR="00E87197" w:rsidRPr="00E87197" w:rsidRDefault="00E87197" w:rsidP="00E87197">
      <w:pPr>
        <w:pStyle w:val="NoSpacing"/>
        <w:numPr>
          <w:ilvl w:val="2"/>
          <w:numId w:val="2"/>
        </w:numPr>
        <w:spacing w:line="360" w:lineRule="auto"/>
        <w:rPr>
          <w:i/>
        </w:rPr>
      </w:pPr>
      <w:r w:rsidRPr="00E87197">
        <w:t xml:space="preserve">Student Center Advisory Board (1) - </w:t>
      </w:r>
      <w:r w:rsidRPr="00E87197">
        <w:rPr>
          <w:i/>
        </w:rPr>
        <w:t xml:space="preserve">This committee advises and provides feedback for the Student Center.  Committee meets once a semester or as needed.  </w:t>
      </w:r>
    </w:p>
    <w:p w14:paraId="464E56BD" w14:textId="77777777" w:rsidR="00E87197" w:rsidRPr="00E87197" w:rsidRDefault="00E87197" w:rsidP="00E87197">
      <w:pPr>
        <w:pStyle w:val="NoSpacing"/>
        <w:numPr>
          <w:ilvl w:val="2"/>
          <w:numId w:val="2"/>
        </w:numPr>
        <w:spacing w:line="360" w:lineRule="auto"/>
      </w:pPr>
      <w:r w:rsidRPr="00E87197">
        <w:t xml:space="preserve">Chancellor's Diversity Council (2) - </w:t>
      </w:r>
      <w:r w:rsidRPr="00E87197">
        <w:rPr>
          <w:i/>
        </w:rPr>
        <w:t>The Diversity Council is the primary advisory committee to the university’s chancellor on diversity planning, initiatives and issues, including the coordination of programs and identification and sharing of best practices.</w:t>
      </w:r>
    </w:p>
    <w:p w14:paraId="46626255" w14:textId="77777777" w:rsidR="00E87197" w:rsidRPr="00E87197" w:rsidRDefault="00E87197" w:rsidP="00E87197">
      <w:pPr>
        <w:pStyle w:val="NoSpacing"/>
        <w:numPr>
          <w:ilvl w:val="2"/>
          <w:numId w:val="2"/>
        </w:numPr>
        <w:spacing w:line="360" w:lineRule="auto"/>
        <w:rPr>
          <w:i/>
        </w:rPr>
      </w:pPr>
      <w:r w:rsidRPr="00E87197">
        <w:t xml:space="preserve">Alumni Association Board of Directors - </w:t>
      </w:r>
      <w:r w:rsidRPr="00E87197">
        <w:rPr>
          <w:i/>
        </w:rPr>
        <w:t>The current President of USG is a de-facto member of the Alumni Associations Board of Directors. The Board meets formally twice a year once in the spring and once in the fall. At each meeting the USG President is asked to provide a bi-annual update for the constituency group.</w:t>
      </w:r>
    </w:p>
    <w:p w14:paraId="47633045" w14:textId="77777777" w:rsidR="00E87197" w:rsidRPr="00E87197" w:rsidRDefault="00E87197" w:rsidP="00E87197">
      <w:pPr>
        <w:pStyle w:val="NoSpacing"/>
        <w:numPr>
          <w:ilvl w:val="2"/>
          <w:numId w:val="2"/>
        </w:numPr>
        <w:spacing w:line="360" w:lineRule="auto"/>
      </w:pPr>
      <w:r w:rsidRPr="00E87197">
        <w:lastRenderedPageBreak/>
        <w:t>Saluki Spirit Committee (2)</w:t>
      </w:r>
    </w:p>
    <w:p w14:paraId="433F954B" w14:textId="77777777" w:rsidR="00E87197" w:rsidRPr="00E87197" w:rsidRDefault="00E87197" w:rsidP="00E87197">
      <w:pPr>
        <w:pStyle w:val="NoSpacing"/>
        <w:numPr>
          <w:ilvl w:val="2"/>
          <w:numId w:val="2"/>
        </w:numPr>
        <w:spacing w:line="360" w:lineRule="auto"/>
        <w:rPr>
          <w:i/>
        </w:rPr>
      </w:pPr>
      <w:r w:rsidRPr="00E87197">
        <w:t xml:space="preserve">Honorary Degree and Distinguished Service Award Committee (1) - </w:t>
      </w:r>
      <w:r w:rsidRPr="00E87197">
        <w:rPr>
          <w:i/>
        </w:rPr>
        <w:t>The Committee is advisory to the Chancellor and has the responsibility for reviewing all nominations for an Honorary Degree or Distinguished Service Award. Nominations are solicited from all recognized University constituencies and all other University-related organizations. The decisions reached by the Committee are submitted to the Chancellor of the University for his/her action. Meetings are scheduled as needed. Meets as needed.</w:t>
      </w:r>
    </w:p>
    <w:p w14:paraId="794F29FF" w14:textId="77777777" w:rsidR="00E87197" w:rsidRPr="00E87197" w:rsidRDefault="00E87197" w:rsidP="00E87197">
      <w:pPr>
        <w:pStyle w:val="NoSpacing"/>
        <w:numPr>
          <w:ilvl w:val="2"/>
          <w:numId w:val="2"/>
        </w:numPr>
        <w:spacing w:line="360" w:lineRule="auto"/>
      </w:pPr>
      <w:r w:rsidRPr="00E87197">
        <w:t>Final Exam Schedule Committee (1)</w:t>
      </w:r>
    </w:p>
    <w:p w14:paraId="6D0B0DFA" w14:textId="77777777" w:rsidR="00E87197" w:rsidRPr="00E87197" w:rsidRDefault="00E87197" w:rsidP="00E87197">
      <w:pPr>
        <w:pStyle w:val="NoSpacing"/>
        <w:numPr>
          <w:ilvl w:val="2"/>
          <w:numId w:val="2"/>
        </w:numPr>
        <w:spacing w:line="360" w:lineRule="auto"/>
      </w:pPr>
      <w:r w:rsidRPr="00E87197">
        <w:t>Student Health Advisory Board</w:t>
      </w:r>
    </w:p>
    <w:p w14:paraId="5C2410DA" w14:textId="77777777" w:rsidR="00E87197" w:rsidRPr="00E87197" w:rsidRDefault="00E87197" w:rsidP="00E87197">
      <w:pPr>
        <w:pStyle w:val="NoSpacing"/>
        <w:numPr>
          <w:ilvl w:val="2"/>
          <w:numId w:val="2"/>
        </w:numPr>
        <w:spacing w:line="360" w:lineRule="auto"/>
      </w:pPr>
      <w:r w:rsidRPr="00E87197">
        <w:t xml:space="preserve">Library Affairs Board (1) - </w:t>
      </w:r>
      <w:r w:rsidRPr="00E87197">
        <w:rPr>
          <w:i/>
        </w:rPr>
        <w:t>The Library Affairs Advisory Committee is composed of representatives from throughout SIU including faculty, staff, and students. The Committee works collaboratively with and advises the Dean on current topics related to library activities, policies, collections, services, curricula, and strategic planning. The Committee assists and supports Library Affairs by stimulating understanding about its achievements, goals, and needs on campus. The Committee meets</w:t>
      </w:r>
      <w:r w:rsidRPr="00E87197">
        <w:rPr>
          <w:rStyle w:val="apple-converted-space"/>
          <w:i/>
        </w:rPr>
        <w:t> </w:t>
      </w:r>
      <w:r w:rsidRPr="00E87197">
        <w:rPr>
          <w:i/>
        </w:rPr>
        <w:t>monthly</w:t>
      </w:r>
      <w:r w:rsidRPr="00E87197">
        <w:rPr>
          <w:rStyle w:val="apple-converted-space"/>
          <w:i/>
        </w:rPr>
        <w:t> </w:t>
      </w:r>
      <w:r w:rsidRPr="00E87197">
        <w:rPr>
          <w:i/>
        </w:rPr>
        <w:t>in the fall and spring semesters of each academic year.</w:t>
      </w:r>
    </w:p>
    <w:p w14:paraId="6EA75DB9" w14:textId="77777777" w:rsidR="00E87197" w:rsidRPr="00E87197" w:rsidRDefault="00E87197" w:rsidP="00E87197">
      <w:pPr>
        <w:pStyle w:val="NoSpacing"/>
        <w:numPr>
          <w:ilvl w:val="2"/>
          <w:numId w:val="2"/>
        </w:numPr>
        <w:spacing w:line="360" w:lineRule="auto"/>
      </w:pPr>
      <w:r w:rsidRPr="00E87197">
        <w:t xml:space="preserve">Mass Transit Advisory Board (2) – </w:t>
      </w:r>
      <w:r w:rsidRPr="00E87197">
        <w:rPr>
          <w:i/>
        </w:rPr>
        <w:t>This committee advises and provides feedback for the Saluki Express.  Committee meets monthly during the academic year.</w:t>
      </w:r>
      <w:r w:rsidRPr="00E87197">
        <w:t xml:space="preserve">  </w:t>
      </w:r>
    </w:p>
    <w:p w14:paraId="25C37CF1" w14:textId="77777777" w:rsidR="00E87197" w:rsidRPr="00E87197" w:rsidRDefault="00E87197" w:rsidP="00E87197">
      <w:pPr>
        <w:pStyle w:val="NoSpacing"/>
        <w:numPr>
          <w:ilvl w:val="2"/>
          <w:numId w:val="2"/>
        </w:numPr>
        <w:spacing w:line="360" w:lineRule="auto"/>
      </w:pPr>
      <w:r w:rsidRPr="00E87197">
        <w:t xml:space="preserve">Academic Calendar Committee (1) – </w:t>
      </w:r>
      <w:r w:rsidRPr="00E87197">
        <w:rPr>
          <w:i/>
        </w:rPr>
        <w:t>The committee makes recommendations on the academic calendar for campus.  Committee meets once a semester.</w:t>
      </w:r>
    </w:p>
    <w:p w14:paraId="579CF168" w14:textId="77777777" w:rsidR="00E87197" w:rsidRPr="00E87197" w:rsidRDefault="00E87197" w:rsidP="00E87197">
      <w:pPr>
        <w:pStyle w:val="NoSpacing"/>
        <w:numPr>
          <w:ilvl w:val="2"/>
          <w:numId w:val="2"/>
        </w:numPr>
        <w:spacing w:line="360" w:lineRule="auto"/>
        <w:rPr>
          <w:i/>
        </w:rPr>
      </w:pPr>
      <w:r w:rsidRPr="00E87197">
        <w:t xml:space="preserve">Chancellor's Planning and Budget Committee (1) - </w:t>
      </w:r>
      <w:r w:rsidRPr="00E87197">
        <w:rPr>
          <w:i/>
        </w:rPr>
        <w:t xml:space="preserve">The committee advises the Chancellor on budgetary matters by creating a budget process that clearly identifies issues, incorporates planning into the resource allocation process, establishes accountability for the entire campus community, and provides follow-up reporting. The committee provides a </w:t>
      </w:r>
      <w:r w:rsidRPr="00E87197">
        <w:rPr>
          <w:i/>
        </w:rPr>
        <w:lastRenderedPageBreak/>
        <w:t>forum for the exchange of information and the discussion of issues that affect the planning, allocation and budgeting of University resources.</w:t>
      </w:r>
    </w:p>
    <w:p w14:paraId="3AE6040A" w14:textId="77777777" w:rsidR="00E87197" w:rsidRPr="00E87197" w:rsidRDefault="00E87197" w:rsidP="00E87197">
      <w:pPr>
        <w:pStyle w:val="NoSpacing"/>
        <w:numPr>
          <w:ilvl w:val="2"/>
          <w:numId w:val="2"/>
        </w:numPr>
        <w:spacing w:line="360" w:lineRule="auto"/>
      </w:pPr>
      <w:r w:rsidRPr="00E87197">
        <w:t>Alumni Association Scholarship Committee</w:t>
      </w:r>
    </w:p>
    <w:p w14:paraId="2535C4A2" w14:textId="77777777" w:rsidR="00E87197" w:rsidRPr="00E87197" w:rsidRDefault="00E87197" w:rsidP="00E87197">
      <w:pPr>
        <w:pStyle w:val="NoSpacing"/>
        <w:numPr>
          <w:ilvl w:val="2"/>
          <w:numId w:val="2"/>
        </w:numPr>
        <w:spacing w:line="360" w:lineRule="auto"/>
      </w:pPr>
      <w:r w:rsidRPr="00E87197">
        <w:t>Recreational Sports and Services Advisory Board (2)</w:t>
      </w:r>
    </w:p>
    <w:p w14:paraId="1AC53BE4" w14:textId="77777777" w:rsidR="00E87197" w:rsidRPr="00E87197" w:rsidRDefault="00E87197" w:rsidP="00E87197">
      <w:pPr>
        <w:pStyle w:val="NoSpacing"/>
        <w:numPr>
          <w:ilvl w:val="2"/>
          <w:numId w:val="2"/>
        </w:numPr>
        <w:spacing w:line="360" w:lineRule="auto"/>
      </w:pPr>
      <w:r w:rsidRPr="00E87197">
        <w:t xml:space="preserve">Naming University Facilities (1) - </w:t>
      </w:r>
      <w:r w:rsidRPr="00E87197">
        <w:rPr>
          <w:i/>
        </w:rPr>
        <w:t>This committee is responsible for making recommendations to the Chancellor on the naming of University facilities.  Committee meets on an ass need basis.</w:t>
      </w:r>
    </w:p>
    <w:p w14:paraId="1B9766C8" w14:textId="77777777" w:rsidR="00E87197" w:rsidRPr="00E87197" w:rsidRDefault="00E87197" w:rsidP="00E87197">
      <w:pPr>
        <w:pStyle w:val="NoSpacing"/>
        <w:numPr>
          <w:ilvl w:val="2"/>
          <w:numId w:val="2"/>
        </w:numPr>
        <w:spacing w:line="360" w:lineRule="auto"/>
      </w:pPr>
      <w:r w:rsidRPr="00E87197">
        <w:t>Affirmative Action Advisory Committee (1)</w:t>
      </w:r>
    </w:p>
    <w:p w14:paraId="1A4ECF0A" w14:textId="77777777" w:rsidR="00E87197" w:rsidRPr="00E87197" w:rsidRDefault="00E87197" w:rsidP="00E87197">
      <w:pPr>
        <w:pStyle w:val="NoSpacing"/>
        <w:numPr>
          <w:ilvl w:val="2"/>
          <w:numId w:val="2"/>
        </w:numPr>
        <w:spacing w:line="360" w:lineRule="auto"/>
        <w:rPr>
          <w:sz w:val="20"/>
          <w:szCs w:val="20"/>
        </w:rPr>
      </w:pPr>
      <w:r w:rsidRPr="00E87197">
        <w:t xml:space="preserve">USG Judicial Board (2) - </w:t>
      </w:r>
      <w:r w:rsidRPr="00E87197">
        <w:rPr>
          <w:i/>
        </w:rPr>
        <w:t>5 total justices with 1 from the senate and 1 appointed by the President.  See USG constitution for requirements.  Board meets as needed.</w:t>
      </w:r>
    </w:p>
    <w:p w14:paraId="5C6977F1" w14:textId="77777777" w:rsidR="00E87197" w:rsidRPr="00E87197" w:rsidRDefault="00E87197" w:rsidP="00E87197">
      <w:pPr>
        <w:pStyle w:val="NoSpacing"/>
        <w:numPr>
          <w:ilvl w:val="2"/>
          <w:numId w:val="2"/>
        </w:numPr>
        <w:spacing w:line="360" w:lineRule="auto"/>
      </w:pPr>
      <w:r w:rsidRPr="00E87197">
        <w:t xml:space="preserve">USG Internal Affairs (4) </w:t>
      </w:r>
    </w:p>
    <w:p w14:paraId="552B3310" w14:textId="77777777" w:rsidR="00E87197" w:rsidRPr="00E87197" w:rsidRDefault="00E87197" w:rsidP="00E87197">
      <w:pPr>
        <w:pStyle w:val="NoSpacing"/>
        <w:numPr>
          <w:ilvl w:val="2"/>
          <w:numId w:val="2"/>
        </w:numPr>
        <w:spacing w:line="360" w:lineRule="auto"/>
      </w:pPr>
      <w:r w:rsidRPr="00E87197">
        <w:t>USG External Affairs (4)</w:t>
      </w:r>
    </w:p>
    <w:p w14:paraId="7552D6D5" w14:textId="77777777" w:rsidR="00E87197" w:rsidRPr="00E87197" w:rsidRDefault="00E87197" w:rsidP="00E87197">
      <w:pPr>
        <w:pStyle w:val="NoSpacing"/>
        <w:numPr>
          <w:ilvl w:val="2"/>
          <w:numId w:val="2"/>
        </w:numPr>
        <w:spacing w:line="360" w:lineRule="auto"/>
      </w:pPr>
      <w:r w:rsidRPr="00E87197">
        <w:t>USG Funding Board (6)</w:t>
      </w:r>
    </w:p>
    <w:p w14:paraId="6F3B4608" w14:textId="7D8E6F4E" w:rsidR="00E87197" w:rsidRDefault="00E87197" w:rsidP="00E87197">
      <w:pPr>
        <w:pStyle w:val="NoSpacing"/>
        <w:numPr>
          <w:ilvl w:val="2"/>
          <w:numId w:val="2"/>
        </w:numPr>
        <w:spacing w:line="360" w:lineRule="auto"/>
      </w:pPr>
      <w:r w:rsidRPr="00E87197">
        <w:t>USG Governing Documents Board (4)</w:t>
      </w:r>
    </w:p>
    <w:p w14:paraId="41BBD485" w14:textId="5DD4C4A9" w:rsidR="00AA7BAF" w:rsidRPr="00E87197" w:rsidRDefault="00AA7BAF" w:rsidP="00AA7BAF">
      <w:pPr>
        <w:pStyle w:val="NoSpacing"/>
        <w:numPr>
          <w:ilvl w:val="1"/>
          <w:numId w:val="2"/>
        </w:numPr>
        <w:spacing w:line="360" w:lineRule="auto"/>
      </w:pPr>
      <w:r>
        <w:t>Funding Guidelines Revision</w:t>
      </w:r>
    </w:p>
    <w:p w14:paraId="1161E624" w14:textId="5BC73B6C" w:rsidR="003205F2" w:rsidRDefault="00E87197" w:rsidP="00E87197">
      <w:pPr>
        <w:numPr>
          <w:ilvl w:val="1"/>
          <w:numId w:val="2"/>
        </w:numPr>
        <w:spacing w:line="360" w:lineRule="auto"/>
        <w:contextualSpacing/>
        <w:rPr>
          <w:rFonts w:ascii="Times New Roman" w:eastAsia="Calibri" w:hAnsi="Times New Roman" w:cs="Times New Roman"/>
          <w:sz w:val="24"/>
        </w:rPr>
      </w:pPr>
      <w:r>
        <w:rPr>
          <w:rFonts w:ascii="Times New Roman" w:eastAsia="Calibri" w:hAnsi="Times New Roman" w:cs="Times New Roman"/>
          <w:sz w:val="24"/>
        </w:rPr>
        <w:t>Senate Bill</w:t>
      </w:r>
    </w:p>
    <w:p w14:paraId="4AD801BB" w14:textId="1BB9CB47" w:rsidR="00E87197" w:rsidRDefault="00E87197" w:rsidP="00E87197">
      <w:pPr>
        <w:numPr>
          <w:ilvl w:val="2"/>
          <w:numId w:val="2"/>
        </w:numPr>
        <w:spacing w:line="360" w:lineRule="auto"/>
        <w:contextualSpacing/>
        <w:rPr>
          <w:rFonts w:ascii="Times New Roman" w:eastAsia="Calibri" w:hAnsi="Times New Roman" w:cs="Times New Roman"/>
          <w:sz w:val="24"/>
        </w:rPr>
      </w:pPr>
      <w:r>
        <w:rPr>
          <w:rFonts w:ascii="Times New Roman" w:eastAsia="Calibri" w:hAnsi="Times New Roman" w:cs="Times New Roman"/>
          <w:sz w:val="24"/>
        </w:rPr>
        <w:t>SB 21-00 Executive Budget $33,425.00</w:t>
      </w:r>
    </w:p>
    <w:p w14:paraId="053F8BEF" w14:textId="4BE171DB" w:rsidR="00E87197" w:rsidRDefault="00E87197" w:rsidP="00E87197">
      <w:pPr>
        <w:numPr>
          <w:ilvl w:val="1"/>
          <w:numId w:val="2"/>
        </w:numPr>
        <w:spacing w:line="360" w:lineRule="auto"/>
        <w:contextualSpacing/>
        <w:rPr>
          <w:rFonts w:ascii="Times New Roman" w:eastAsia="Calibri" w:hAnsi="Times New Roman" w:cs="Times New Roman"/>
          <w:sz w:val="24"/>
        </w:rPr>
      </w:pPr>
      <w:r>
        <w:rPr>
          <w:rFonts w:ascii="Times New Roman" w:eastAsia="Calibri" w:hAnsi="Times New Roman" w:cs="Times New Roman"/>
          <w:sz w:val="24"/>
        </w:rPr>
        <w:t>Funding Bills</w:t>
      </w:r>
    </w:p>
    <w:p w14:paraId="7FA04ECA" w14:textId="77777777" w:rsidR="00E87197" w:rsidRPr="00E87197" w:rsidRDefault="00E87197" w:rsidP="00E87197">
      <w:pPr>
        <w:pStyle w:val="ListParagraph"/>
        <w:numPr>
          <w:ilvl w:val="2"/>
          <w:numId w:val="2"/>
        </w:numPr>
        <w:spacing w:line="360" w:lineRule="auto"/>
        <w:rPr>
          <w:rFonts w:ascii="Times New Roman" w:hAnsi="Times New Roman" w:cs="Times New Roman"/>
          <w:sz w:val="24"/>
          <w:szCs w:val="24"/>
        </w:rPr>
      </w:pPr>
      <w:r w:rsidRPr="00E87197">
        <w:rPr>
          <w:rFonts w:ascii="Times New Roman" w:hAnsi="Times New Roman" w:cs="Times New Roman"/>
          <w:color w:val="000000"/>
          <w:sz w:val="24"/>
          <w:szCs w:val="24"/>
        </w:rPr>
        <w:t>FB 21-01 Engineering Student Council $5,395.00</w:t>
      </w:r>
    </w:p>
    <w:p w14:paraId="43FB8FE5" w14:textId="77777777" w:rsidR="00E87197" w:rsidRPr="00E87197" w:rsidRDefault="00E87197" w:rsidP="00E87197">
      <w:pPr>
        <w:pStyle w:val="ListParagraph"/>
        <w:numPr>
          <w:ilvl w:val="2"/>
          <w:numId w:val="2"/>
        </w:numPr>
        <w:spacing w:line="360" w:lineRule="auto"/>
        <w:rPr>
          <w:rFonts w:ascii="Times New Roman" w:hAnsi="Times New Roman" w:cs="Times New Roman"/>
          <w:sz w:val="24"/>
          <w:szCs w:val="24"/>
        </w:rPr>
      </w:pPr>
      <w:r w:rsidRPr="00E87197">
        <w:rPr>
          <w:rFonts w:ascii="Times New Roman" w:hAnsi="Times New Roman" w:cs="Times New Roman"/>
          <w:color w:val="000000"/>
          <w:sz w:val="24"/>
          <w:szCs w:val="24"/>
        </w:rPr>
        <w:t>FB 21-02 Hispanic Student Council $4,765.00</w:t>
      </w:r>
    </w:p>
    <w:p w14:paraId="24CC2F6A" w14:textId="77777777" w:rsidR="00E87197" w:rsidRPr="00E87197" w:rsidRDefault="00E87197" w:rsidP="00E87197">
      <w:pPr>
        <w:pStyle w:val="ListParagraph"/>
        <w:numPr>
          <w:ilvl w:val="2"/>
          <w:numId w:val="2"/>
        </w:numPr>
        <w:spacing w:line="360" w:lineRule="auto"/>
        <w:rPr>
          <w:rFonts w:ascii="Times New Roman" w:hAnsi="Times New Roman" w:cs="Times New Roman"/>
          <w:sz w:val="24"/>
          <w:szCs w:val="24"/>
        </w:rPr>
      </w:pPr>
      <w:r w:rsidRPr="00E87197">
        <w:rPr>
          <w:rFonts w:ascii="Times New Roman" w:hAnsi="Times New Roman" w:cs="Times New Roman"/>
          <w:color w:val="000000"/>
          <w:sz w:val="24"/>
          <w:szCs w:val="24"/>
        </w:rPr>
        <w:t>FB 21-03 Agriculture Student Council $6,066.00</w:t>
      </w:r>
    </w:p>
    <w:p w14:paraId="4843CC93" w14:textId="77777777" w:rsidR="00E87197" w:rsidRPr="00E87197" w:rsidRDefault="00E87197" w:rsidP="00E87197">
      <w:pPr>
        <w:pStyle w:val="ListParagraph"/>
        <w:numPr>
          <w:ilvl w:val="2"/>
          <w:numId w:val="2"/>
        </w:numPr>
        <w:spacing w:line="360" w:lineRule="auto"/>
        <w:rPr>
          <w:rFonts w:ascii="Times New Roman" w:hAnsi="Times New Roman" w:cs="Times New Roman"/>
          <w:sz w:val="24"/>
          <w:szCs w:val="24"/>
        </w:rPr>
      </w:pPr>
      <w:r w:rsidRPr="00E87197">
        <w:rPr>
          <w:rFonts w:ascii="Times New Roman" w:hAnsi="Times New Roman" w:cs="Times New Roman"/>
          <w:color w:val="000000"/>
          <w:sz w:val="24"/>
          <w:szCs w:val="24"/>
        </w:rPr>
        <w:t>FB 21-04 Black Affairs Council $12,490.00</w:t>
      </w:r>
    </w:p>
    <w:p w14:paraId="6C0BFFC9" w14:textId="77777777" w:rsidR="00E87197" w:rsidRPr="00E87197" w:rsidRDefault="00E87197" w:rsidP="00E87197">
      <w:pPr>
        <w:pStyle w:val="ListParagraph"/>
        <w:numPr>
          <w:ilvl w:val="2"/>
          <w:numId w:val="2"/>
        </w:numPr>
        <w:spacing w:line="360" w:lineRule="auto"/>
        <w:rPr>
          <w:rFonts w:ascii="Times New Roman" w:hAnsi="Times New Roman" w:cs="Times New Roman"/>
          <w:sz w:val="24"/>
          <w:szCs w:val="24"/>
        </w:rPr>
      </w:pPr>
      <w:r w:rsidRPr="00E87197">
        <w:rPr>
          <w:rFonts w:ascii="Times New Roman" w:hAnsi="Times New Roman" w:cs="Times New Roman"/>
          <w:color w:val="000000"/>
          <w:sz w:val="24"/>
          <w:szCs w:val="24"/>
        </w:rPr>
        <w:t>FB 21-05 International Student Council $0.00</w:t>
      </w:r>
    </w:p>
    <w:p w14:paraId="2360C0CD" w14:textId="77777777" w:rsidR="00E87197" w:rsidRPr="00E87197" w:rsidRDefault="00E87197" w:rsidP="00E87197">
      <w:pPr>
        <w:pStyle w:val="ListParagraph"/>
        <w:numPr>
          <w:ilvl w:val="2"/>
          <w:numId w:val="2"/>
        </w:numPr>
        <w:spacing w:line="360" w:lineRule="auto"/>
        <w:rPr>
          <w:rFonts w:ascii="Times New Roman" w:hAnsi="Times New Roman" w:cs="Times New Roman"/>
          <w:sz w:val="24"/>
          <w:szCs w:val="24"/>
        </w:rPr>
      </w:pPr>
      <w:r w:rsidRPr="00E87197">
        <w:rPr>
          <w:rFonts w:ascii="Times New Roman" w:hAnsi="Times New Roman" w:cs="Times New Roman"/>
          <w:color w:val="000000"/>
          <w:sz w:val="24"/>
          <w:szCs w:val="24"/>
        </w:rPr>
        <w:t>FB 21-06 Latino Cultural Association $3,163.00</w:t>
      </w:r>
    </w:p>
    <w:p w14:paraId="1723DB4A" w14:textId="77777777" w:rsidR="009B40B4" w:rsidRDefault="009B40B4" w:rsidP="00E87197">
      <w:pPr>
        <w:numPr>
          <w:ilvl w:val="0"/>
          <w:numId w:val="2"/>
        </w:numPr>
        <w:spacing w:line="360" w:lineRule="auto"/>
        <w:contextualSpacing/>
        <w:rPr>
          <w:rFonts w:ascii="Times New Roman" w:eastAsia="Calibri" w:hAnsi="Times New Roman" w:cs="Times New Roman"/>
          <w:sz w:val="24"/>
        </w:rPr>
      </w:pPr>
      <w:r>
        <w:rPr>
          <w:rFonts w:ascii="Times New Roman" w:eastAsia="Calibri" w:hAnsi="Times New Roman" w:cs="Times New Roman"/>
          <w:sz w:val="24"/>
        </w:rPr>
        <w:t>Executive Board Closing Comments</w:t>
      </w:r>
    </w:p>
    <w:p w14:paraId="1B6E0EDE" w14:textId="77777777" w:rsidR="00F35F41" w:rsidRDefault="00F35F41" w:rsidP="00E87197">
      <w:pPr>
        <w:numPr>
          <w:ilvl w:val="1"/>
          <w:numId w:val="2"/>
        </w:numPr>
        <w:spacing w:line="360" w:lineRule="auto"/>
        <w:contextualSpacing/>
        <w:rPr>
          <w:rFonts w:ascii="Times New Roman" w:eastAsia="Calibri" w:hAnsi="Times New Roman" w:cs="Times New Roman"/>
          <w:sz w:val="24"/>
        </w:rPr>
      </w:pPr>
      <w:r>
        <w:rPr>
          <w:rFonts w:ascii="Times New Roman" w:eastAsia="Calibri" w:hAnsi="Times New Roman" w:cs="Times New Roman"/>
          <w:sz w:val="24"/>
        </w:rPr>
        <w:t>Jarrett Jones – Secretary</w:t>
      </w:r>
    </w:p>
    <w:p w14:paraId="683D0DF9" w14:textId="77777777" w:rsidR="00F35F41" w:rsidRPr="009964CD" w:rsidRDefault="00F35F41" w:rsidP="00E87197">
      <w:pPr>
        <w:numPr>
          <w:ilvl w:val="1"/>
          <w:numId w:val="2"/>
        </w:numPr>
        <w:spacing w:line="360" w:lineRule="auto"/>
        <w:contextualSpacing/>
        <w:rPr>
          <w:rFonts w:ascii="Times New Roman" w:eastAsia="Calibri" w:hAnsi="Times New Roman" w:cs="Times New Roman"/>
          <w:sz w:val="24"/>
        </w:rPr>
      </w:pPr>
      <w:r>
        <w:rPr>
          <w:rFonts w:ascii="Times New Roman" w:eastAsia="Calibri" w:hAnsi="Times New Roman" w:cs="Times New Roman"/>
          <w:sz w:val="24"/>
        </w:rPr>
        <w:t>Grant Snow – Chief of Staff</w:t>
      </w:r>
    </w:p>
    <w:p w14:paraId="094DF38F" w14:textId="77777777" w:rsidR="00F35F41" w:rsidRPr="009964CD" w:rsidRDefault="00F35F41" w:rsidP="00E87197">
      <w:pPr>
        <w:numPr>
          <w:ilvl w:val="1"/>
          <w:numId w:val="2"/>
        </w:numPr>
        <w:spacing w:line="360" w:lineRule="auto"/>
        <w:contextualSpacing/>
        <w:rPr>
          <w:rFonts w:ascii="Times New Roman" w:eastAsia="Calibri" w:hAnsi="Times New Roman" w:cs="Times New Roman"/>
          <w:sz w:val="24"/>
        </w:rPr>
      </w:pPr>
      <w:r>
        <w:rPr>
          <w:rFonts w:ascii="Times New Roman" w:eastAsia="Calibri" w:hAnsi="Times New Roman" w:cs="Times New Roman"/>
          <w:sz w:val="24"/>
        </w:rPr>
        <w:t xml:space="preserve">Rashawn Overton </w:t>
      </w:r>
      <w:r w:rsidRPr="009964CD">
        <w:rPr>
          <w:rFonts w:ascii="Times New Roman" w:eastAsia="Calibri" w:hAnsi="Times New Roman" w:cs="Times New Roman"/>
          <w:sz w:val="24"/>
        </w:rPr>
        <w:t>- Treasurer</w:t>
      </w:r>
    </w:p>
    <w:p w14:paraId="0E857039" w14:textId="77777777" w:rsidR="00F35F41" w:rsidRDefault="00F35F41" w:rsidP="00E87197">
      <w:pPr>
        <w:numPr>
          <w:ilvl w:val="1"/>
          <w:numId w:val="2"/>
        </w:numPr>
        <w:spacing w:line="360" w:lineRule="auto"/>
        <w:contextualSpacing/>
        <w:rPr>
          <w:rFonts w:ascii="Times New Roman" w:eastAsia="Calibri" w:hAnsi="Times New Roman" w:cs="Times New Roman"/>
          <w:sz w:val="24"/>
        </w:rPr>
      </w:pPr>
      <w:r>
        <w:rPr>
          <w:rFonts w:ascii="Times New Roman" w:eastAsia="Calibri" w:hAnsi="Times New Roman" w:cs="Times New Roman"/>
          <w:sz w:val="24"/>
        </w:rPr>
        <w:lastRenderedPageBreak/>
        <w:t>Zach Boehl</w:t>
      </w:r>
      <w:r w:rsidRPr="009964CD">
        <w:rPr>
          <w:rFonts w:ascii="Times New Roman" w:eastAsia="Calibri" w:hAnsi="Times New Roman" w:cs="Times New Roman"/>
          <w:sz w:val="24"/>
        </w:rPr>
        <w:t xml:space="preserve"> – Vice President for Student Affairs</w:t>
      </w:r>
    </w:p>
    <w:p w14:paraId="302EE1D2" w14:textId="77777777" w:rsidR="00F35F41" w:rsidRPr="009964CD" w:rsidRDefault="00F35F41" w:rsidP="00E87197">
      <w:pPr>
        <w:numPr>
          <w:ilvl w:val="1"/>
          <w:numId w:val="2"/>
        </w:numPr>
        <w:spacing w:line="360" w:lineRule="auto"/>
        <w:contextualSpacing/>
        <w:rPr>
          <w:rFonts w:ascii="Times New Roman" w:eastAsia="Calibri" w:hAnsi="Times New Roman" w:cs="Times New Roman"/>
          <w:sz w:val="24"/>
        </w:rPr>
      </w:pPr>
      <w:r>
        <w:rPr>
          <w:rFonts w:ascii="Times New Roman" w:eastAsia="Calibri" w:hAnsi="Times New Roman" w:cs="Times New Roman"/>
          <w:sz w:val="24"/>
        </w:rPr>
        <w:t>Shaylee Clinton- Executive Vice President</w:t>
      </w:r>
    </w:p>
    <w:p w14:paraId="119A0817" w14:textId="77777777" w:rsidR="00F35F41" w:rsidRDefault="00F35F41" w:rsidP="00E87197">
      <w:pPr>
        <w:numPr>
          <w:ilvl w:val="1"/>
          <w:numId w:val="2"/>
        </w:numPr>
        <w:spacing w:line="360" w:lineRule="auto"/>
        <w:contextualSpacing/>
        <w:rPr>
          <w:rFonts w:ascii="Times New Roman" w:eastAsia="Calibri" w:hAnsi="Times New Roman" w:cs="Times New Roman"/>
          <w:sz w:val="24"/>
        </w:rPr>
      </w:pPr>
      <w:r>
        <w:rPr>
          <w:rFonts w:ascii="Times New Roman" w:eastAsia="Calibri" w:hAnsi="Times New Roman" w:cs="Times New Roman"/>
          <w:sz w:val="24"/>
        </w:rPr>
        <w:t>Ryan Reeverts</w:t>
      </w:r>
      <w:r w:rsidRPr="009964CD">
        <w:rPr>
          <w:rFonts w:ascii="Times New Roman" w:eastAsia="Calibri" w:hAnsi="Times New Roman" w:cs="Times New Roman"/>
          <w:sz w:val="24"/>
        </w:rPr>
        <w:t xml:space="preserve"> – President </w:t>
      </w:r>
    </w:p>
    <w:p w14:paraId="7F71BACC" w14:textId="77777777" w:rsidR="009B40B4" w:rsidRDefault="009B40B4" w:rsidP="00E87197">
      <w:pPr>
        <w:numPr>
          <w:ilvl w:val="0"/>
          <w:numId w:val="2"/>
        </w:numPr>
        <w:spacing w:line="360" w:lineRule="auto"/>
        <w:contextualSpacing/>
        <w:rPr>
          <w:rFonts w:ascii="Times New Roman" w:eastAsia="Calibri" w:hAnsi="Times New Roman" w:cs="Times New Roman"/>
          <w:sz w:val="24"/>
        </w:rPr>
      </w:pPr>
      <w:r>
        <w:rPr>
          <w:rFonts w:ascii="Times New Roman" w:eastAsia="Calibri" w:hAnsi="Times New Roman" w:cs="Times New Roman"/>
          <w:sz w:val="24"/>
        </w:rPr>
        <w:t>Advisor Closing Comments</w:t>
      </w:r>
    </w:p>
    <w:p w14:paraId="01A3829B" w14:textId="77777777" w:rsidR="009733FE" w:rsidRDefault="00BD2791" w:rsidP="00E87197">
      <w:pPr>
        <w:numPr>
          <w:ilvl w:val="1"/>
          <w:numId w:val="2"/>
        </w:numPr>
        <w:spacing w:line="360" w:lineRule="auto"/>
        <w:contextualSpacing/>
        <w:rPr>
          <w:rFonts w:ascii="Times New Roman" w:eastAsia="Calibri" w:hAnsi="Times New Roman" w:cs="Times New Roman"/>
          <w:sz w:val="24"/>
        </w:rPr>
      </w:pPr>
      <w:proofErr w:type="spellStart"/>
      <w:r>
        <w:rPr>
          <w:rFonts w:ascii="Times New Roman" w:eastAsia="Calibri" w:hAnsi="Times New Roman" w:cs="Times New Roman"/>
          <w:sz w:val="24"/>
        </w:rPr>
        <w:t>Tena</w:t>
      </w:r>
      <w:proofErr w:type="spellEnd"/>
      <w:r>
        <w:rPr>
          <w:rFonts w:ascii="Times New Roman" w:eastAsia="Calibri" w:hAnsi="Times New Roman" w:cs="Times New Roman"/>
          <w:sz w:val="24"/>
        </w:rPr>
        <w:t xml:space="preserve"> Bennett</w:t>
      </w:r>
    </w:p>
    <w:p w14:paraId="3334C949" w14:textId="1E4151B8" w:rsidR="00D94329" w:rsidRDefault="00D94329" w:rsidP="00E87197">
      <w:pPr>
        <w:numPr>
          <w:ilvl w:val="0"/>
          <w:numId w:val="2"/>
        </w:numPr>
        <w:spacing w:line="360" w:lineRule="auto"/>
        <w:contextualSpacing/>
        <w:rPr>
          <w:rFonts w:ascii="Times New Roman" w:eastAsia="Calibri" w:hAnsi="Times New Roman" w:cs="Times New Roman"/>
          <w:sz w:val="24"/>
        </w:rPr>
      </w:pPr>
      <w:r>
        <w:rPr>
          <w:rFonts w:ascii="Times New Roman" w:eastAsia="Calibri" w:hAnsi="Times New Roman" w:cs="Times New Roman"/>
          <w:sz w:val="24"/>
        </w:rPr>
        <w:t>Student Trustee Closing Comments</w:t>
      </w:r>
    </w:p>
    <w:p w14:paraId="0B1ACD44" w14:textId="06AFC3F4" w:rsidR="00D94329" w:rsidRDefault="00F35F41" w:rsidP="00E87197">
      <w:pPr>
        <w:numPr>
          <w:ilvl w:val="1"/>
          <w:numId w:val="2"/>
        </w:numPr>
        <w:spacing w:line="360" w:lineRule="auto"/>
        <w:contextualSpacing/>
        <w:rPr>
          <w:rFonts w:ascii="Times New Roman" w:eastAsia="Calibri" w:hAnsi="Times New Roman" w:cs="Times New Roman"/>
          <w:sz w:val="24"/>
        </w:rPr>
      </w:pPr>
      <w:r>
        <w:rPr>
          <w:rFonts w:ascii="Times New Roman" w:eastAsia="Calibri" w:hAnsi="Times New Roman" w:cs="Times New Roman"/>
          <w:sz w:val="24"/>
        </w:rPr>
        <w:t>Steven Gear</w:t>
      </w:r>
    </w:p>
    <w:p w14:paraId="298EA345" w14:textId="70B4E0E7" w:rsidR="009964CD" w:rsidRPr="009964CD" w:rsidRDefault="009964CD" w:rsidP="00E87197">
      <w:pPr>
        <w:numPr>
          <w:ilvl w:val="0"/>
          <w:numId w:val="2"/>
        </w:numPr>
        <w:spacing w:line="360" w:lineRule="auto"/>
        <w:contextualSpacing/>
        <w:rPr>
          <w:rFonts w:ascii="Times New Roman" w:eastAsia="Calibri" w:hAnsi="Times New Roman" w:cs="Times New Roman"/>
          <w:sz w:val="24"/>
        </w:rPr>
      </w:pPr>
      <w:r w:rsidRPr="009964CD">
        <w:rPr>
          <w:rFonts w:ascii="Times New Roman" w:eastAsia="Calibri" w:hAnsi="Times New Roman" w:cs="Times New Roman"/>
          <w:sz w:val="24"/>
        </w:rPr>
        <w:t>Public Comments- 10 minutes total</w:t>
      </w:r>
    </w:p>
    <w:p w14:paraId="79BBFAD4" w14:textId="47650AF5" w:rsidR="00CF6F2B" w:rsidRPr="00B24B06" w:rsidRDefault="009964CD" w:rsidP="00E87197">
      <w:pPr>
        <w:numPr>
          <w:ilvl w:val="0"/>
          <w:numId w:val="2"/>
        </w:numPr>
        <w:spacing w:line="360" w:lineRule="auto"/>
        <w:contextualSpacing/>
        <w:rPr>
          <w:rFonts w:ascii="Times New Roman" w:eastAsia="Calibri" w:hAnsi="Times New Roman" w:cs="Times New Roman"/>
          <w:sz w:val="24"/>
        </w:rPr>
      </w:pPr>
      <w:r w:rsidRPr="009964CD">
        <w:rPr>
          <w:rFonts w:ascii="Times New Roman" w:eastAsia="Calibri" w:hAnsi="Times New Roman" w:cs="Times New Roman"/>
          <w:sz w:val="24"/>
        </w:rPr>
        <w:t>Adjournment</w:t>
      </w:r>
    </w:p>
    <w:p w14:paraId="660829B8" w14:textId="77777777" w:rsidR="00CF6F2B" w:rsidRPr="00CF6F2B" w:rsidRDefault="00CF6F2B" w:rsidP="00E87197">
      <w:pPr>
        <w:spacing w:line="360" w:lineRule="auto"/>
        <w:jc w:val="center"/>
      </w:pPr>
    </w:p>
    <w:sectPr w:rsidR="00CF6F2B" w:rsidRPr="00CF6F2B">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BE19DA" w14:textId="77777777" w:rsidR="00142B90" w:rsidRDefault="00142B90" w:rsidP="00CF6F2B">
      <w:pPr>
        <w:spacing w:after="0" w:line="240" w:lineRule="auto"/>
      </w:pPr>
      <w:r>
        <w:separator/>
      </w:r>
    </w:p>
  </w:endnote>
  <w:endnote w:type="continuationSeparator" w:id="0">
    <w:p w14:paraId="4634DDA9" w14:textId="77777777" w:rsidR="00142B90" w:rsidRDefault="00142B90" w:rsidP="00CF6F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D9C8AE" w14:textId="77777777" w:rsidR="00142B90" w:rsidRDefault="00142B90" w:rsidP="00CF6F2B">
      <w:pPr>
        <w:spacing w:after="0" w:line="240" w:lineRule="auto"/>
      </w:pPr>
      <w:r>
        <w:separator/>
      </w:r>
    </w:p>
  </w:footnote>
  <w:footnote w:type="continuationSeparator" w:id="0">
    <w:p w14:paraId="5FA1F2E6" w14:textId="77777777" w:rsidR="00142B90" w:rsidRDefault="00142B90" w:rsidP="00CF6F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Look w:val="04A0" w:firstRow="1" w:lastRow="0" w:firstColumn="1" w:lastColumn="0" w:noHBand="0" w:noVBand="1"/>
    </w:tblPr>
    <w:tblGrid>
      <w:gridCol w:w="1276"/>
      <w:gridCol w:w="6627"/>
      <w:gridCol w:w="1447"/>
    </w:tblGrid>
    <w:tr w:rsidR="00C50115" w14:paraId="204E3A7D" w14:textId="77777777" w:rsidTr="003B4FFC">
      <w:tc>
        <w:tcPr>
          <w:tcW w:w="1278" w:type="dxa"/>
        </w:tcPr>
        <w:p w14:paraId="0E51F21B" w14:textId="77777777" w:rsidR="00C50115" w:rsidRPr="00930B9B" w:rsidRDefault="00C50115" w:rsidP="00CF6F2B">
          <w:pPr>
            <w:pStyle w:val="Header"/>
            <w:jc w:val="center"/>
            <w:rPr>
              <w:rFonts w:ascii="Times New Roman" w:hAnsi="Times New Roman" w:cs="Times New Roman"/>
              <w:sz w:val="24"/>
              <w:szCs w:val="24"/>
            </w:rPr>
          </w:pPr>
          <w:r>
            <w:rPr>
              <w:noProof/>
            </w:rPr>
            <w:drawing>
              <wp:inline distT="0" distB="0" distL="0" distR="0" wp14:anchorId="0E5ECBBD" wp14:editId="65BACF2D">
                <wp:extent cx="638175" cy="6381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Gse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p>
      </w:tc>
      <w:tc>
        <w:tcPr>
          <w:tcW w:w="6840" w:type="dxa"/>
        </w:tcPr>
        <w:p w14:paraId="57B9754F" w14:textId="77777777" w:rsidR="00C50115" w:rsidRPr="00930B9B" w:rsidRDefault="00C50115" w:rsidP="00CF6F2B">
          <w:pPr>
            <w:pStyle w:val="Header"/>
            <w:jc w:val="center"/>
            <w:rPr>
              <w:rFonts w:ascii="Times New Roman" w:hAnsi="Times New Roman" w:cs="Times New Roman"/>
            </w:rPr>
          </w:pPr>
          <w:r w:rsidRPr="00930B9B">
            <w:rPr>
              <w:rFonts w:ascii="Times New Roman" w:hAnsi="Times New Roman" w:cs="Times New Roman"/>
            </w:rPr>
            <w:t xml:space="preserve">SOUTHERN ILLINOIS UNIVERSITY </w:t>
          </w:r>
        </w:p>
        <w:p w14:paraId="7CDA5F60" w14:textId="77777777" w:rsidR="00C50115" w:rsidRPr="00930B9B" w:rsidRDefault="00C50115" w:rsidP="00CF6F2B">
          <w:pPr>
            <w:pStyle w:val="Header"/>
            <w:jc w:val="center"/>
            <w:rPr>
              <w:rFonts w:ascii="Times New Roman" w:hAnsi="Times New Roman" w:cs="Times New Roman"/>
            </w:rPr>
          </w:pPr>
          <w:r w:rsidRPr="00930B9B">
            <w:rPr>
              <w:rFonts w:ascii="Times New Roman" w:hAnsi="Times New Roman" w:cs="Times New Roman"/>
            </w:rPr>
            <w:t xml:space="preserve">UNDERGRADUATE STUDENT GOVERNMENT </w:t>
          </w:r>
        </w:p>
        <w:p w14:paraId="59D1BC1B" w14:textId="77777777" w:rsidR="00C50115" w:rsidRPr="00930B9B" w:rsidRDefault="00C50115" w:rsidP="00CF6F2B">
          <w:pPr>
            <w:pStyle w:val="Header"/>
            <w:jc w:val="center"/>
            <w:rPr>
              <w:rFonts w:ascii="Times New Roman" w:hAnsi="Times New Roman" w:cs="Times New Roman"/>
            </w:rPr>
          </w:pPr>
          <w:r>
            <w:rPr>
              <w:rFonts w:ascii="Times New Roman" w:hAnsi="Times New Roman" w:cs="Times New Roman"/>
            </w:rPr>
            <w:t xml:space="preserve"> ~ SENATE MEETING AGENDA ~</w:t>
          </w:r>
        </w:p>
        <w:p w14:paraId="11574FFF" w14:textId="5516D95C" w:rsidR="00C50115" w:rsidRPr="00930B9B" w:rsidRDefault="00040B11" w:rsidP="00B01BA6">
          <w:pPr>
            <w:pStyle w:val="Header"/>
            <w:jc w:val="center"/>
            <w:rPr>
              <w:rFonts w:ascii="Times New Roman" w:hAnsi="Times New Roman" w:cs="Times New Roman"/>
            </w:rPr>
          </w:pPr>
          <w:r>
            <w:rPr>
              <w:rFonts w:ascii="Times New Roman" w:hAnsi="Times New Roman" w:cs="Times New Roman"/>
            </w:rPr>
            <w:t>Tuesday</w:t>
          </w:r>
          <w:r w:rsidR="001C45EF">
            <w:rPr>
              <w:rFonts w:ascii="Times New Roman" w:hAnsi="Times New Roman" w:cs="Times New Roman"/>
            </w:rPr>
            <w:t xml:space="preserve"> </w:t>
          </w:r>
          <w:r w:rsidR="007B0B36">
            <w:rPr>
              <w:rFonts w:ascii="Times New Roman" w:hAnsi="Times New Roman" w:cs="Times New Roman"/>
            </w:rPr>
            <w:t>September 1st</w:t>
          </w:r>
          <w:r w:rsidR="00DD561B">
            <w:rPr>
              <w:rFonts w:ascii="Times New Roman" w:hAnsi="Times New Roman" w:cs="Times New Roman"/>
            </w:rPr>
            <w:t>, 2020</w:t>
          </w:r>
        </w:p>
      </w:tc>
      <w:tc>
        <w:tcPr>
          <w:tcW w:w="1458" w:type="dxa"/>
        </w:tcPr>
        <w:p w14:paraId="065558F4" w14:textId="77777777" w:rsidR="00C50115" w:rsidRDefault="00C50115" w:rsidP="00CF6F2B">
          <w:pPr>
            <w:pStyle w:val="Header"/>
            <w:rPr>
              <w:rFonts w:ascii="Times New Roman" w:hAnsi="Times New Roman" w:cs="Times New Roman"/>
            </w:rPr>
          </w:pPr>
        </w:p>
        <w:p w14:paraId="625FB3E0" w14:textId="46502715" w:rsidR="00C50115" w:rsidRDefault="00FC7553" w:rsidP="007D63EA">
          <w:pPr>
            <w:pStyle w:val="Header"/>
            <w:jc w:val="center"/>
            <w:rPr>
              <w:rFonts w:ascii="Times New Roman" w:hAnsi="Times New Roman" w:cs="Times New Roman"/>
            </w:rPr>
          </w:pPr>
          <w:r>
            <w:rPr>
              <w:rFonts w:ascii="Times New Roman" w:hAnsi="Times New Roman" w:cs="Times New Roman"/>
            </w:rPr>
            <w:t xml:space="preserve">Page </w:t>
          </w:r>
          <w:r w:rsidRPr="00FC7553">
            <w:rPr>
              <w:rFonts w:ascii="Times New Roman" w:hAnsi="Times New Roman" w:cs="Times New Roman"/>
            </w:rPr>
            <w:fldChar w:fldCharType="begin"/>
          </w:r>
          <w:r w:rsidRPr="00FC7553">
            <w:rPr>
              <w:rFonts w:ascii="Times New Roman" w:hAnsi="Times New Roman" w:cs="Times New Roman"/>
            </w:rPr>
            <w:instrText xml:space="preserve"> PAGE   \* MERGEFORMAT </w:instrText>
          </w:r>
          <w:r w:rsidRPr="00FC7553">
            <w:rPr>
              <w:rFonts w:ascii="Times New Roman" w:hAnsi="Times New Roman" w:cs="Times New Roman"/>
            </w:rPr>
            <w:fldChar w:fldCharType="separate"/>
          </w:r>
          <w:r w:rsidR="00A45CAA">
            <w:rPr>
              <w:rFonts w:ascii="Times New Roman" w:hAnsi="Times New Roman" w:cs="Times New Roman"/>
              <w:noProof/>
            </w:rPr>
            <w:t>5</w:t>
          </w:r>
          <w:r w:rsidRPr="00FC7553">
            <w:rPr>
              <w:rFonts w:ascii="Times New Roman" w:hAnsi="Times New Roman" w:cs="Times New Roman"/>
              <w:noProof/>
            </w:rPr>
            <w:fldChar w:fldCharType="end"/>
          </w:r>
          <w:r w:rsidR="00A45CAA">
            <w:rPr>
              <w:rFonts w:ascii="Times New Roman" w:hAnsi="Times New Roman" w:cs="Times New Roman"/>
            </w:rPr>
            <w:t xml:space="preserve"> of 5</w:t>
          </w:r>
        </w:p>
        <w:p w14:paraId="45A36726" w14:textId="46B11668" w:rsidR="00C50115" w:rsidRPr="00930B9B" w:rsidRDefault="007B0B36" w:rsidP="00B01BA6">
          <w:pPr>
            <w:pStyle w:val="Header"/>
            <w:jc w:val="center"/>
            <w:rPr>
              <w:rFonts w:ascii="Times New Roman" w:hAnsi="Times New Roman" w:cs="Times New Roman"/>
            </w:rPr>
          </w:pPr>
          <w:r>
            <w:rPr>
              <w:rFonts w:ascii="Times New Roman" w:hAnsi="Times New Roman" w:cs="Times New Roman"/>
            </w:rPr>
            <w:t>09/01</w:t>
          </w:r>
          <w:r w:rsidR="00FC7553">
            <w:rPr>
              <w:rFonts w:ascii="Times New Roman" w:hAnsi="Times New Roman" w:cs="Times New Roman"/>
            </w:rPr>
            <w:t>/</w:t>
          </w:r>
          <w:r w:rsidR="00DD561B">
            <w:rPr>
              <w:rFonts w:ascii="Times New Roman" w:hAnsi="Times New Roman" w:cs="Times New Roman"/>
            </w:rPr>
            <w:t>2020</w:t>
          </w:r>
        </w:p>
      </w:tc>
    </w:tr>
  </w:tbl>
  <w:p w14:paraId="27235E38" w14:textId="77777777" w:rsidR="00C50115" w:rsidRDefault="00142B90">
    <w:pPr>
      <w:pStyle w:val="Header"/>
    </w:pPr>
    <w:r>
      <w:rPr>
        <w:noProof/>
      </w:rPr>
      <w:pict w14:anchorId="37ED51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0;margin-top:0;width:468pt;height:468pt;z-index:-251658752;mso-position-horizontal:center;mso-position-horizontal-relative:margin;mso-position-vertical:center;mso-position-vertical-relative:margin" o:allowincell="f">
          <v:imagedata r:id="rId2" o:title="USGseal"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021DCD"/>
    <w:multiLevelType w:val="hybridMultilevel"/>
    <w:tmpl w:val="9E42E9D4"/>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9673444"/>
    <w:multiLevelType w:val="hybridMultilevel"/>
    <w:tmpl w:val="A0BA67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num>
  <w:num w:numId="2">
    <w:abstractNumId w:val="0"/>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6F2B"/>
    <w:rsid w:val="00002AC1"/>
    <w:rsid w:val="00021A5B"/>
    <w:rsid w:val="00023577"/>
    <w:rsid w:val="00040B11"/>
    <w:rsid w:val="00060B00"/>
    <w:rsid w:val="000707FC"/>
    <w:rsid w:val="000A5365"/>
    <w:rsid w:val="000B051E"/>
    <w:rsid w:val="000B3989"/>
    <w:rsid w:val="000B46FE"/>
    <w:rsid w:val="000B4E91"/>
    <w:rsid w:val="000F3F78"/>
    <w:rsid w:val="00107B3E"/>
    <w:rsid w:val="00120559"/>
    <w:rsid w:val="00130408"/>
    <w:rsid w:val="00142B90"/>
    <w:rsid w:val="00187EB0"/>
    <w:rsid w:val="001A0395"/>
    <w:rsid w:val="001B73E4"/>
    <w:rsid w:val="001C45EF"/>
    <w:rsid w:val="001E6E6D"/>
    <w:rsid w:val="00207DB4"/>
    <w:rsid w:val="002206B4"/>
    <w:rsid w:val="00252605"/>
    <w:rsid w:val="0027259A"/>
    <w:rsid w:val="00274710"/>
    <w:rsid w:val="0029676D"/>
    <w:rsid w:val="002B4CBC"/>
    <w:rsid w:val="002C13F4"/>
    <w:rsid w:val="002C655F"/>
    <w:rsid w:val="002D297A"/>
    <w:rsid w:val="002E4CB3"/>
    <w:rsid w:val="003205F2"/>
    <w:rsid w:val="00327077"/>
    <w:rsid w:val="003604E5"/>
    <w:rsid w:val="00371BC9"/>
    <w:rsid w:val="00373A5F"/>
    <w:rsid w:val="00382629"/>
    <w:rsid w:val="003847DA"/>
    <w:rsid w:val="00387584"/>
    <w:rsid w:val="00393E5A"/>
    <w:rsid w:val="003E6A15"/>
    <w:rsid w:val="003F69DB"/>
    <w:rsid w:val="00405C1C"/>
    <w:rsid w:val="004306EA"/>
    <w:rsid w:val="004322D4"/>
    <w:rsid w:val="00435490"/>
    <w:rsid w:val="00445093"/>
    <w:rsid w:val="004475C8"/>
    <w:rsid w:val="00465983"/>
    <w:rsid w:val="00482D89"/>
    <w:rsid w:val="0048348A"/>
    <w:rsid w:val="004F5206"/>
    <w:rsid w:val="00501914"/>
    <w:rsid w:val="005305BB"/>
    <w:rsid w:val="00533884"/>
    <w:rsid w:val="00550DEA"/>
    <w:rsid w:val="0055195E"/>
    <w:rsid w:val="00565D4B"/>
    <w:rsid w:val="00565DC6"/>
    <w:rsid w:val="005848CA"/>
    <w:rsid w:val="005C1338"/>
    <w:rsid w:val="005D7D66"/>
    <w:rsid w:val="005E0D8C"/>
    <w:rsid w:val="005E4330"/>
    <w:rsid w:val="00607405"/>
    <w:rsid w:val="00612734"/>
    <w:rsid w:val="00614472"/>
    <w:rsid w:val="00636E51"/>
    <w:rsid w:val="006517FB"/>
    <w:rsid w:val="00655A60"/>
    <w:rsid w:val="006649F9"/>
    <w:rsid w:val="006B4295"/>
    <w:rsid w:val="006B5175"/>
    <w:rsid w:val="006C5FBA"/>
    <w:rsid w:val="006D1204"/>
    <w:rsid w:val="006D25AF"/>
    <w:rsid w:val="006F707A"/>
    <w:rsid w:val="00705551"/>
    <w:rsid w:val="00727FEB"/>
    <w:rsid w:val="0078257C"/>
    <w:rsid w:val="007961D8"/>
    <w:rsid w:val="007B0B36"/>
    <w:rsid w:val="007D1713"/>
    <w:rsid w:val="007D63EA"/>
    <w:rsid w:val="007D6958"/>
    <w:rsid w:val="007F385B"/>
    <w:rsid w:val="00813B5F"/>
    <w:rsid w:val="00825C75"/>
    <w:rsid w:val="008524EC"/>
    <w:rsid w:val="00855A88"/>
    <w:rsid w:val="00895944"/>
    <w:rsid w:val="008B21AC"/>
    <w:rsid w:val="008D01A7"/>
    <w:rsid w:val="008D1110"/>
    <w:rsid w:val="008D3233"/>
    <w:rsid w:val="008D69AC"/>
    <w:rsid w:val="0090002B"/>
    <w:rsid w:val="009267DA"/>
    <w:rsid w:val="009345D4"/>
    <w:rsid w:val="00940F84"/>
    <w:rsid w:val="00970FAE"/>
    <w:rsid w:val="009733FE"/>
    <w:rsid w:val="009948CC"/>
    <w:rsid w:val="009964CD"/>
    <w:rsid w:val="009966E0"/>
    <w:rsid w:val="009B0B24"/>
    <w:rsid w:val="009B40B4"/>
    <w:rsid w:val="009D05EC"/>
    <w:rsid w:val="00A34E99"/>
    <w:rsid w:val="00A45CAA"/>
    <w:rsid w:val="00A4721D"/>
    <w:rsid w:val="00A52A04"/>
    <w:rsid w:val="00A75883"/>
    <w:rsid w:val="00A77E4B"/>
    <w:rsid w:val="00A81AD8"/>
    <w:rsid w:val="00AA15FC"/>
    <w:rsid w:val="00AA6A29"/>
    <w:rsid w:val="00AA7BAF"/>
    <w:rsid w:val="00AB1311"/>
    <w:rsid w:val="00B01BA6"/>
    <w:rsid w:val="00B12984"/>
    <w:rsid w:val="00B22E5C"/>
    <w:rsid w:val="00B24B06"/>
    <w:rsid w:val="00B26065"/>
    <w:rsid w:val="00B376C8"/>
    <w:rsid w:val="00B57B66"/>
    <w:rsid w:val="00B84059"/>
    <w:rsid w:val="00B979F4"/>
    <w:rsid w:val="00BA6E9E"/>
    <w:rsid w:val="00BC1085"/>
    <w:rsid w:val="00BC3282"/>
    <w:rsid w:val="00BD1ADA"/>
    <w:rsid w:val="00BD2791"/>
    <w:rsid w:val="00BF4383"/>
    <w:rsid w:val="00C4041C"/>
    <w:rsid w:val="00C4321A"/>
    <w:rsid w:val="00C50115"/>
    <w:rsid w:val="00C5161E"/>
    <w:rsid w:val="00C71D45"/>
    <w:rsid w:val="00C73C51"/>
    <w:rsid w:val="00C74681"/>
    <w:rsid w:val="00C74ADF"/>
    <w:rsid w:val="00C856EA"/>
    <w:rsid w:val="00C97C7D"/>
    <w:rsid w:val="00CA2255"/>
    <w:rsid w:val="00CC50EE"/>
    <w:rsid w:val="00CF6F2B"/>
    <w:rsid w:val="00D27B24"/>
    <w:rsid w:val="00D30F4F"/>
    <w:rsid w:val="00D354B0"/>
    <w:rsid w:val="00D4203F"/>
    <w:rsid w:val="00D94329"/>
    <w:rsid w:val="00DD162A"/>
    <w:rsid w:val="00DD4098"/>
    <w:rsid w:val="00DD561B"/>
    <w:rsid w:val="00DF36E2"/>
    <w:rsid w:val="00E16D8C"/>
    <w:rsid w:val="00E17DFC"/>
    <w:rsid w:val="00E57C4F"/>
    <w:rsid w:val="00E87197"/>
    <w:rsid w:val="00EB2E42"/>
    <w:rsid w:val="00EC2AF1"/>
    <w:rsid w:val="00ED34E5"/>
    <w:rsid w:val="00F05C2B"/>
    <w:rsid w:val="00F11CDD"/>
    <w:rsid w:val="00F26D4C"/>
    <w:rsid w:val="00F26DA4"/>
    <w:rsid w:val="00F35F41"/>
    <w:rsid w:val="00F67B52"/>
    <w:rsid w:val="00FC7553"/>
    <w:rsid w:val="00FD2D37"/>
    <w:rsid w:val="381A06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50E92166"/>
  <w15:chartTrackingRefBased/>
  <w15:docId w15:val="{B1E849F9-FB06-4F84-BD86-A08417FD9A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F6F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F2B"/>
  </w:style>
  <w:style w:type="paragraph" w:styleId="Footer">
    <w:name w:val="footer"/>
    <w:basedOn w:val="Normal"/>
    <w:link w:val="FooterChar"/>
    <w:uiPriority w:val="99"/>
    <w:unhideWhenUsed/>
    <w:rsid w:val="00CF6F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F2B"/>
  </w:style>
  <w:style w:type="table" w:styleId="TableGrid">
    <w:name w:val="Table Grid"/>
    <w:basedOn w:val="TableNormal"/>
    <w:uiPriority w:val="59"/>
    <w:rsid w:val="00CF6F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F6F2B"/>
    <w:pPr>
      <w:ind w:left="720"/>
      <w:contextualSpacing/>
    </w:pPr>
  </w:style>
  <w:style w:type="paragraph" w:styleId="BalloonText">
    <w:name w:val="Balloon Text"/>
    <w:basedOn w:val="Normal"/>
    <w:link w:val="BalloonTextChar"/>
    <w:uiPriority w:val="99"/>
    <w:semiHidden/>
    <w:unhideWhenUsed/>
    <w:rsid w:val="006C5F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5FBA"/>
    <w:rPr>
      <w:rFonts w:ascii="Segoe UI" w:hAnsi="Segoe UI" w:cs="Segoe UI"/>
      <w:sz w:val="18"/>
      <w:szCs w:val="18"/>
    </w:rPr>
  </w:style>
  <w:style w:type="paragraph" w:styleId="NoSpacing">
    <w:name w:val="No Spacing"/>
    <w:uiPriority w:val="1"/>
    <w:qFormat/>
    <w:rsid w:val="00E87197"/>
    <w:pPr>
      <w:spacing w:after="0" w:line="240" w:lineRule="auto"/>
    </w:pPr>
    <w:rPr>
      <w:rFonts w:ascii="Times New Roman" w:hAnsi="Times New Roman" w:cs="Times New Roman"/>
      <w:sz w:val="24"/>
      <w:szCs w:val="24"/>
    </w:rPr>
  </w:style>
  <w:style w:type="character" w:customStyle="1" w:styleId="apple-converted-space">
    <w:name w:val="apple-converted-space"/>
    <w:basedOn w:val="DefaultParagraphFont"/>
    <w:rsid w:val="00E871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6113851">
      <w:bodyDiv w:val="1"/>
      <w:marLeft w:val="0"/>
      <w:marRight w:val="0"/>
      <w:marTop w:val="0"/>
      <w:marBottom w:val="0"/>
      <w:divBdr>
        <w:top w:val="none" w:sz="0" w:space="0" w:color="auto"/>
        <w:left w:val="none" w:sz="0" w:space="0" w:color="auto"/>
        <w:bottom w:val="none" w:sz="0" w:space="0" w:color="auto"/>
        <w:right w:val="none" w:sz="0" w:space="0" w:color="auto"/>
      </w:divBdr>
    </w:div>
    <w:div w:id="913974136">
      <w:bodyDiv w:val="1"/>
      <w:marLeft w:val="0"/>
      <w:marRight w:val="0"/>
      <w:marTop w:val="0"/>
      <w:marBottom w:val="0"/>
      <w:divBdr>
        <w:top w:val="none" w:sz="0" w:space="0" w:color="auto"/>
        <w:left w:val="none" w:sz="0" w:space="0" w:color="auto"/>
        <w:bottom w:val="none" w:sz="0" w:space="0" w:color="auto"/>
        <w:right w:val="none" w:sz="0" w:space="0" w:color="auto"/>
      </w:divBdr>
    </w:div>
    <w:div w:id="1939636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TotalTime>
  <Pages>5</Pages>
  <Words>910</Words>
  <Characters>5189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SIU</Company>
  <LinksUpToDate>false</LinksUpToDate>
  <CharactersWithSpaces>6087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Jared L Stern</dc:creator>
  <cp:keywords/>
  <dc:description/>
  <cp:lastModifiedBy>Clinton, Shaylee A</cp:lastModifiedBy>
  <cp:revision>8</cp:revision>
  <cp:lastPrinted>2020-02-18T18:54:00Z</cp:lastPrinted>
  <dcterms:created xsi:type="dcterms:W3CDTF">2020-03-02T21:20:00Z</dcterms:created>
  <dcterms:modified xsi:type="dcterms:W3CDTF">2020-08-31T19:47:00Z</dcterms:modified>
</cp:coreProperties>
</file>